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B68BC" w14:textId="77777777" w:rsidR="00B42AF7" w:rsidRDefault="00B42AF7">
      <w:pPr>
        <w:pStyle w:val="Body"/>
        <w:ind w:left="720" w:hanging="360"/>
      </w:pPr>
    </w:p>
    <w:tbl>
      <w:tblPr>
        <w:tblW w:w="9214" w:type="dxa"/>
        <w:tblInd w:w="3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B42AF7" w14:paraId="7A28E110" w14:textId="77777777">
        <w:trPr>
          <w:trHeight w:val="1491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D69A" w14:textId="77777777" w:rsidR="00B42AF7" w:rsidRDefault="00000000">
            <w:pPr>
              <w:pStyle w:val="ListParagraph"/>
              <w:ind w:left="0"/>
            </w:pPr>
            <w:r>
              <w:rPr>
                <w:b/>
                <w:bCs/>
                <w:noProof/>
              </w:rPr>
              <w:drawing>
                <wp:inline distT="0" distB="0" distL="0" distR="0" wp14:anchorId="11C09F18" wp14:editId="25A40F45">
                  <wp:extent cx="1685798" cy="898968"/>
                  <wp:effectExtent l="0" t="0" r="0" b="0"/>
                  <wp:docPr id="1073741825" name="officeArt object" descr="A picture containing text, sig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A picture containing text, signDescription automatically generated" descr="A picture containing text, sign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798" cy="89896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B7C6" w14:textId="77777777" w:rsidR="00B42AF7" w:rsidRDefault="00000000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/>
              <w:t>Presenting the First Week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5 June 2023</w:t>
            </w:r>
          </w:p>
          <w:p w14:paraId="0FACFB14" w14:textId="77777777" w:rsidR="00B42AF7" w:rsidRDefault="00000000">
            <w:pPr>
              <w:pStyle w:val="ListParagraph"/>
              <w:ind w:left="0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Brenda Timmer</w:t>
            </w:r>
          </w:p>
        </w:tc>
      </w:tr>
    </w:tbl>
    <w:p w14:paraId="0D4F28DD" w14:textId="77777777" w:rsidR="00B42AF7" w:rsidRDefault="00B42AF7">
      <w:pPr>
        <w:pStyle w:val="Body"/>
        <w:widowControl w:val="0"/>
        <w:ind w:left="279" w:hanging="279"/>
      </w:pPr>
    </w:p>
    <w:p w14:paraId="30DF581D" w14:textId="77777777" w:rsidR="00B42AF7" w:rsidRDefault="00B42AF7">
      <w:pPr>
        <w:pStyle w:val="ListParagraph"/>
        <w:rPr>
          <w:b/>
          <w:bCs/>
        </w:rPr>
      </w:pPr>
    </w:p>
    <w:p w14:paraId="0344225C" w14:textId="77777777" w:rsidR="00B42AF7" w:rsidRDefault="00000000">
      <w:pPr>
        <w:pStyle w:val="Body"/>
        <w:numPr>
          <w:ilvl w:val="0"/>
          <w:numId w:val="2"/>
        </w:numPr>
      </w:pPr>
      <w:r>
        <w:t>Connecting with the core aspects of the First Week</w:t>
      </w:r>
    </w:p>
    <w:p w14:paraId="67E6E462" w14:textId="77777777" w:rsidR="00B42AF7" w:rsidRDefault="00000000">
      <w:pPr>
        <w:pStyle w:val="Body"/>
        <w:numPr>
          <w:ilvl w:val="1"/>
          <w:numId w:val="4"/>
        </w:numPr>
      </w:pPr>
      <w:r>
        <w:t xml:space="preserve">Grace being asked </w:t>
      </w:r>
      <w:proofErr w:type="gramStart"/>
      <w:r>
        <w:t>for</w:t>
      </w:r>
      <w:proofErr w:type="gramEnd"/>
    </w:p>
    <w:p w14:paraId="1FD46FF4" w14:textId="77777777" w:rsidR="00B42AF7" w:rsidRDefault="00000000">
      <w:pPr>
        <w:pStyle w:val="Body"/>
        <w:ind w:left="720"/>
      </w:pPr>
      <w:r>
        <w:t xml:space="preserve">  </w:t>
      </w:r>
    </w:p>
    <w:p w14:paraId="33D7A0C8" w14:textId="77777777" w:rsidR="00B42AF7" w:rsidRDefault="00000000">
      <w:pPr>
        <w:pStyle w:val="Body"/>
        <w:numPr>
          <w:ilvl w:val="1"/>
          <w:numId w:val="4"/>
        </w:numPr>
      </w:pPr>
      <w:r>
        <w:t xml:space="preserve">Dynamic </w:t>
      </w:r>
    </w:p>
    <w:p w14:paraId="723FFAE2" w14:textId="77777777" w:rsidR="00B42AF7" w:rsidRDefault="00000000">
      <w:pPr>
        <w:pStyle w:val="Body"/>
        <w:ind w:left="720"/>
      </w:pPr>
      <w:r>
        <w:t xml:space="preserve">  </w:t>
      </w:r>
    </w:p>
    <w:p w14:paraId="1B88B554" w14:textId="77777777" w:rsidR="00B42AF7" w:rsidRDefault="00000000">
      <w:pPr>
        <w:pStyle w:val="Body"/>
        <w:numPr>
          <w:ilvl w:val="1"/>
          <w:numId w:val="4"/>
        </w:numPr>
      </w:pPr>
      <w:r>
        <w:t>Colloquies</w:t>
      </w:r>
    </w:p>
    <w:p w14:paraId="66A1097E" w14:textId="77777777" w:rsidR="00B42AF7" w:rsidRDefault="00B42AF7">
      <w:pPr>
        <w:pStyle w:val="Body"/>
        <w:ind w:left="360"/>
      </w:pPr>
    </w:p>
    <w:p w14:paraId="4AF60688" w14:textId="77777777" w:rsidR="00B42AF7" w:rsidRDefault="00000000">
      <w:pPr>
        <w:pStyle w:val="Body"/>
        <w:ind w:left="1080"/>
        <w:rPr>
          <w:b/>
          <w:bCs/>
        </w:rPr>
      </w:pPr>
      <w:r>
        <w:rPr>
          <w:b/>
          <w:bCs/>
        </w:rPr>
        <w:t>Use what is helpful, let go of what is not.</w:t>
      </w:r>
    </w:p>
    <w:p w14:paraId="5B656E7D" w14:textId="77777777" w:rsidR="00B42AF7" w:rsidRDefault="00B42AF7">
      <w:pPr>
        <w:pStyle w:val="Body"/>
        <w:ind w:left="1080"/>
        <w:rPr>
          <w:b/>
          <w:bCs/>
        </w:rPr>
      </w:pPr>
    </w:p>
    <w:p w14:paraId="5D4C9E81" w14:textId="77777777" w:rsidR="00B42AF7" w:rsidRDefault="00000000">
      <w:pPr>
        <w:pStyle w:val="Body"/>
        <w:numPr>
          <w:ilvl w:val="0"/>
          <w:numId w:val="2"/>
        </w:numPr>
      </w:pPr>
      <w:r>
        <w:t>Presenting the exercises</w:t>
      </w:r>
    </w:p>
    <w:p w14:paraId="5F69A6AF" w14:textId="77777777" w:rsidR="00B42AF7" w:rsidRDefault="00000000">
      <w:pPr>
        <w:pStyle w:val="Body"/>
        <w:numPr>
          <w:ilvl w:val="1"/>
          <w:numId w:val="4"/>
        </w:numPr>
      </w:pPr>
      <w:r>
        <w:t>Linear approach</w:t>
      </w:r>
    </w:p>
    <w:p w14:paraId="732C7005" w14:textId="77777777" w:rsidR="00B42AF7" w:rsidRDefault="00000000">
      <w:pPr>
        <w:pStyle w:val="Body"/>
        <w:ind w:left="720"/>
      </w:pPr>
      <w:r>
        <w:t xml:space="preserve">   </w:t>
      </w:r>
    </w:p>
    <w:p w14:paraId="0AD277F7" w14:textId="77777777" w:rsidR="00B42AF7" w:rsidRDefault="00000000">
      <w:pPr>
        <w:pStyle w:val="Body"/>
        <w:ind w:left="720"/>
      </w:pPr>
      <w:r>
        <w:t xml:space="preserve">   </w:t>
      </w:r>
    </w:p>
    <w:p w14:paraId="4750F3DB" w14:textId="77777777" w:rsidR="00B42AF7" w:rsidRDefault="00000000">
      <w:pPr>
        <w:pStyle w:val="Body"/>
        <w:numPr>
          <w:ilvl w:val="1"/>
          <w:numId w:val="4"/>
        </w:numPr>
      </w:pPr>
      <w:r>
        <w:t xml:space="preserve"> Is there another way?</w:t>
      </w:r>
    </w:p>
    <w:p w14:paraId="07A7EA16" w14:textId="77777777" w:rsidR="00B42AF7" w:rsidRDefault="00B42AF7">
      <w:pPr>
        <w:pStyle w:val="Body"/>
        <w:ind w:left="360"/>
      </w:pPr>
    </w:p>
    <w:p w14:paraId="4FCBF315" w14:textId="77777777" w:rsidR="00B42AF7" w:rsidRDefault="00B42AF7">
      <w:pPr>
        <w:pStyle w:val="Body"/>
        <w:ind w:left="360"/>
      </w:pPr>
    </w:p>
    <w:p w14:paraId="5E394318" w14:textId="77777777" w:rsidR="00B42AF7" w:rsidRDefault="00000000">
      <w:pPr>
        <w:pStyle w:val="Body"/>
        <w:numPr>
          <w:ilvl w:val="0"/>
          <w:numId w:val="2"/>
        </w:numPr>
      </w:pPr>
      <w:r>
        <w:t>Adaptation - things to be aware of</w:t>
      </w:r>
    </w:p>
    <w:p w14:paraId="55CFE116" w14:textId="77777777" w:rsidR="00B42AF7" w:rsidRDefault="00000000">
      <w:pPr>
        <w:pStyle w:val="Body"/>
        <w:numPr>
          <w:ilvl w:val="1"/>
          <w:numId w:val="4"/>
        </w:numPr>
      </w:pPr>
      <w:r>
        <w:t>What is sin?</w:t>
      </w:r>
    </w:p>
    <w:p w14:paraId="22FADC04" w14:textId="77777777" w:rsidR="00B42AF7" w:rsidRDefault="00B42AF7">
      <w:pPr>
        <w:pStyle w:val="Body"/>
        <w:ind w:left="360"/>
      </w:pPr>
    </w:p>
    <w:p w14:paraId="0CD742D3" w14:textId="77777777" w:rsidR="00B42AF7" w:rsidRDefault="00B42AF7">
      <w:pPr>
        <w:pStyle w:val="Body"/>
        <w:ind w:left="360"/>
      </w:pPr>
    </w:p>
    <w:p w14:paraId="392B4310" w14:textId="77777777" w:rsidR="00B42AF7" w:rsidRDefault="00000000">
      <w:pPr>
        <w:pStyle w:val="Body"/>
        <w:numPr>
          <w:ilvl w:val="1"/>
          <w:numId w:val="4"/>
        </w:numPr>
      </w:pPr>
      <w:r>
        <w:t xml:space="preserve">But I am forgiven … why bring it all up </w:t>
      </w:r>
      <w:proofErr w:type="gramStart"/>
      <w:r>
        <w:t>again</w:t>
      </w:r>
      <w:proofErr w:type="gramEnd"/>
    </w:p>
    <w:p w14:paraId="4BB88F4F" w14:textId="77777777" w:rsidR="00B42AF7" w:rsidRDefault="00B42AF7">
      <w:pPr>
        <w:pStyle w:val="Body"/>
        <w:ind w:left="360"/>
      </w:pPr>
    </w:p>
    <w:p w14:paraId="025EA305" w14:textId="77777777" w:rsidR="00B42AF7" w:rsidRDefault="00B42AF7">
      <w:pPr>
        <w:pStyle w:val="Body"/>
        <w:ind w:left="360"/>
      </w:pPr>
    </w:p>
    <w:p w14:paraId="03A097B7" w14:textId="77777777" w:rsidR="00B42AF7" w:rsidRDefault="00000000">
      <w:pPr>
        <w:pStyle w:val="Body"/>
        <w:numPr>
          <w:ilvl w:val="1"/>
          <w:numId w:val="4"/>
        </w:numPr>
      </w:pPr>
      <w:r>
        <w:t>Negative experiences with judgement and sin?</w:t>
      </w:r>
    </w:p>
    <w:p w14:paraId="42E8F0FE" w14:textId="77777777" w:rsidR="00B42AF7" w:rsidRDefault="00B42AF7">
      <w:pPr>
        <w:pStyle w:val="Body"/>
        <w:ind w:left="360"/>
      </w:pPr>
    </w:p>
    <w:p w14:paraId="7D7222DE" w14:textId="77777777" w:rsidR="00B42AF7" w:rsidRDefault="00B42AF7">
      <w:pPr>
        <w:pStyle w:val="Body"/>
        <w:ind w:left="720"/>
      </w:pPr>
    </w:p>
    <w:p w14:paraId="1EB09111" w14:textId="77777777" w:rsidR="00B42AF7" w:rsidRDefault="00000000">
      <w:pPr>
        <w:pStyle w:val="Body"/>
        <w:numPr>
          <w:ilvl w:val="1"/>
          <w:numId w:val="4"/>
        </w:numPr>
      </w:pPr>
      <w:r>
        <w:t>Individual and Collective</w:t>
      </w:r>
    </w:p>
    <w:p w14:paraId="76B9FABC" w14:textId="77777777" w:rsidR="00B42AF7" w:rsidRDefault="00B42AF7">
      <w:pPr>
        <w:pStyle w:val="Body"/>
        <w:ind w:left="360"/>
      </w:pPr>
    </w:p>
    <w:p w14:paraId="57D4FC07" w14:textId="77777777" w:rsidR="00B42AF7" w:rsidRDefault="00B42AF7">
      <w:pPr>
        <w:pStyle w:val="Body"/>
        <w:ind w:left="720"/>
      </w:pPr>
    </w:p>
    <w:p w14:paraId="20D56A97" w14:textId="77777777" w:rsidR="00B42AF7" w:rsidRDefault="00000000">
      <w:pPr>
        <w:pStyle w:val="Body"/>
        <w:numPr>
          <w:ilvl w:val="1"/>
          <w:numId w:val="4"/>
        </w:numPr>
      </w:pPr>
      <w:r>
        <w:t>Systemic/Structural sin</w:t>
      </w:r>
    </w:p>
    <w:p w14:paraId="3666F8B9" w14:textId="77777777" w:rsidR="00B42AF7" w:rsidRDefault="00B42AF7">
      <w:pPr>
        <w:pStyle w:val="Body"/>
        <w:ind w:left="720"/>
      </w:pPr>
    </w:p>
    <w:p w14:paraId="2760B131" w14:textId="77777777" w:rsidR="00B42AF7" w:rsidRDefault="00B42AF7">
      <w:pPr>
        <w:pStyle w:val="Body"/>
        <w:ind w:left="360"/>
      </w:pPr>
    </w:p>
    <w:p w14:paraId="437A726D" w14:textId="77777777" w:rsidR="00B42AF7" w:rsidRDefault="00000000">
      <w:pPr>
        <w:pStyle w:val="Body"/>
        <w:numPr>
          <w:ilvl w:val="1"/>
          <w:numId w:val="4"/>
        </w:numPr>
      </w:pPr>
      <w:r>
        <w:t>Women</w:t>
      </w:r>
      <w:r>
        <w:rPr>
          <w:rtl/>
        </w:rPr>
        <w:t>’</w:t>
      </w:r>
      <w:r>
        <w:t>s experience (and other minorities?)</w:t>
      </w:r>
    </w:p>
    <w:p w14:paraId="4B84A054" w14:textId="77777777" w:rsidR="00B42AF7" w:rsidRDefault="00B42AF7">
      <w:pPr>
        <w:pStyle w:val="Body"/>
        <w:ind w:left="720"/>
      </w:pPr>
    </w:p>
    <w:p w14:paraId="3A07A376" w14:textId="77777777" w:rsidR="00B42AF7" w:rsidRDefault="00B42AF7">
      <w:pPr>
        <w:pStyle w:val="Body"/>
        <w:ind w:left="720"/>
      </w:pPr>
    </w:p>
    <w:p w14:paraId="5216C3C0" w14:textId="77777777" w:rsidR="00B42AF7" w:rsidRDefault="00000000">
      <w:pPr>
        <w:pStyle w:val="Body"/>
        <w:numPr>
          <w:ilvl w:val="1"/>
          <w:numId w:val="4"/>
        </w:numPr>
      </w:pPr>
      <w:r>
        <w:t>Those who have been sinned against</w:t>
      </w:r>
    </w:p>
    <w:p w14:paraId="4E608D71" w14:textId="77777777" w:rsidR="00B42AF7" w:rsidRDefault="00B42AF7">
      <w:pPr>
        <w:pStyle w:val="Body"/>
        <w:ind w:left="360"/>
      </w:pPr>
    </w:p>
    <w:p w14:paraId="691F0915" w14:textId="77777777" w:rsidR="00B42AF7" w:rsidRDefault="00B42AF7">
      <w:pPr>
        <w:pStyle w:val="Body"/>
        <w:ind w:left="360"/>
      </w:pPr>
    </w:p>
    <w:p w14:paraId="66AC4D15" w14:textId="77777777" w:rsidR="00B42AF7" w:rsidRDefault="00000000">
      <w:pPr>
        <w:pStyle w:val="Body"/>
        <w:numPr>
          <w:ilvl w:val="1"/>
          <w:numId w:val="4"/>
        </w:numPr>
      </w:pPr>
      <w:r>
        <w:lastRenderedPageBreak/>
        <w:t>Theological assumptions</w:t>
      </w:r>
    </w:p>
    <w:p w14:paraId="7B161264" w14:textId="77777777" w:rsidR="00B42AF7" w:rsidRDefault="00B42AF7">
      <w:pPr>
        <w:pStyle w:val="Body"/>
        <w:ind w:left="720"/>
      </w:pPr>
    </w:p>
    <w:p w14:paraId="18CC7886" w14:textId="77777777" w:rsidR="00B42AF7" w:rsidRDefault="00B42AF7">
      <w:pPr>
        <w:pStyle w:val="Body"/>
        <w:ind w:left="720"/>
      </w:pPr>
    </w:p>
    <w:p w14:paraId="77385942" w14:textId="77777777" w:rsidR="00B42AF7" w:rsidRDefault="00000000">
      <w:pPr>
        <w:pStyle w:val="Body"/>
        <w:ind w:left="720"/>
      </w:pPr>
      <w:r>
        <w:t xml:space="preserve">And I said: </w:t>
      </w:r>
      <w:r>
        <w:rPr>
          <w:rtl/>
          <w:lang w:val="ar-SA"/>
        </w:rPr>
        <w:t>“</w:t>
      </w:r>
      <w:r>
        <w:t>Woe is me! I am lost, for I am a man of unclean lips, and I live among a people of unclean lips; yet my eyes have seen the King, the Lord of hosts!” (Isaiah 1:5) - with an Ignatian twist</w:t>
      </w:r>
    </w:p>
    <w:p w14:paraId="47C53C1A" w14:textId="77777777" w:rsidR="00B42AF7" w:rsidRDefault="00B42AF7">
      <w:pPr>
        <w:pStyle w:val="Body"/>
        <w:ind w:left="720"/>
      </w:pPr>
    </w:p>
    <w:p w14:paraId="749F867C" w14:textId="77777777" w:rsidR="00B42AF7" w:rsidRDefault="00000000">
      <w:pPr>
        <w:pStyle w:val="Body"/>
        <w:numPr>
          <w:ilvl w:val="0"/>
          <w:numId w:val="2"/>
        </w:numPr>
      </w:pPr>
      <w:r>
        <w:t>Some possible ways of adapting the:</w:t>
      </w:r>
    </w:p>
    <w:p w14:paraId="26F74978" w14:textId="77777777" w:rsidR="00B42AF7" w:rsidRDefault="00000000">
      <w:pPr>
        <w:pStyle w:val="Body"/>
        <w:ind w:left="720"/>
        <w:rPr>
          <w:b/>
          <w:bCs/>
        </w:rPr>
      </w:pPr>
      <w:r>
        <w:rPr>
          <w:b/>
          <w:bCs/>
        </w:rPr>
        <w:t>The First Exercise</w:t>
      </w:r>
    </w:p>
    <w:p w14:paraId="77CA5556" w14:textId="77777777" w:rsidR="00B42AF7" w:rsidRDefault="00B42AF7">
      <w:pPr>
        <w:pStyle w:val="Body"/>
        <w:ind w:left="720"/>
        <w:rPr>
          <w:b/>
          <w:bCs/>
        </w:rPr>
      </w:pPr>
    </w:p>
    <w:p w14:paraId="2838AECB" w14:textId="77777777" w:rsidR="00B42AF7" w:rsidRDefault="00B42AF7">
      <w:pPr>
        <w:pStyle w:val="Body"/>
        <w:ind w:left="720"/>
        <w:rPr>
          <w:b/>
          <w:bCs/>
        </w:rPr>
      </w:pPr>
    </w:p>
    <w:p w14:paraId="2196609D" w14:textId="77777777" w:rsidR="00B42AF7" w:rsidRDefault="00B42AF7">
      <w:pPr>
        <w:pStyle w:val="Body"/>
        <w:ind w:left="720"/>
        <w:rPr>
          <w:b/>
          <w:bCs/>
        </w:rPr>
      </w:pPr>
    </w:p>
    <w:p w14:paraId="210529B9" w14:textId="77777777" w:rsidR="00B42AF7" w:rsidRDefault="00B42AF7">
      <w:pPr>
        <w:pStyle w:val="Body"/>
        <w:ind w:left="720"/>
        <w:rPr>
          <w:b/>
          <w:bCs/>
        </w:rPr>
      </w:pPr>
    </w:p>
    <w:p w14:paraId="5E1E6B02" w14:textId="77777777" w:rsidR="00B42AF7" w:rsidRDefault="00B42AF7">
      <w:pPr>
        <w:pStyle w:val="Body"/>
        <w:ind w:left="720"/>
        <w:rPr>
          <w:b/>
          <w:bCs/>
        </w:rPr>
      </w:pPr>
    </w:p>
    <w:p w14:paraId="4FFC0C89" w14:textId="77777777" w:rsidR="00B42AF7" w:rsidRDefault="00000000">
      <w:pPr>
        <w:pStyle w:val="Body"/>
        <w:ind w:left="720"/>
        <w:rPr>
          <w:b/>
          <w:bCs/>
        </w:rPr>
      </w:pPr>
      <w:r>
        <w:rPr>
          <w:b/>
          <w:bCs/>
        </w:rPr>
        <w:t>The Second Exercise</w:t>
      </w:r>
    </w:p>
    <w:p w14:paraId="1379B153" w14:textId="77777777" w:rsidR="00B42AF7" w:rsidRDefault="00B42AF7">
      <w:pPr>
        <w:pStyle w:val="Body"/>
        <w:ind w:left="720"/>
        <w:rPr>
          <w:b/>
          <w:bCs/>
        </w:rPr>
      </w:pPr>
    </w:p>
    <w:p w14:paraId="3E94708E" w14:textId="77777777" w:rsidR="00B42AF7" w:rsidRDefault="00B42AF7">
      <w:pPr>
        <w:pStyle w:val="Body"/>
        <w:ind w:left="720"/>
        <w:rPr>
          <w:b/>
          <w:bCs/>
        </w:rPr>
      </w:pPr>
    </w:p>
    <w:p w14:paraId="5FAEC24A" w14:textId="77777777" w:rsidR="00B42AF7" w:rsidRDefault="00B42AF7">
      <w:pPr>
        <w:pStyle w:val="Body"/>
        <w:ind w:left="720"/>
        <w:rPr>
          <w:b/>
          <w:bCs/>
        </w:rPr>
      </w:pPr>
    </w:p>
    <w:p w14:paraId="4E606E65" w14:textId="77777777" w:rsidR="00B42AF7" w:rsidRDefault="00B42AF7">
      <w:pPr>
        <w:pStyle w:val="Body"/>
        <w:ind w:left="720"/>
        <w:rPr>
          <w:b/>
          <w:bCs/>
        </w:rPr>
      </w:pPr>
    </w:p>
    <w:p w14:paraId="6477E68A" w14:textId="77777777" w:rsidR="00B42AF7" w:rsidRDefault="00B42AF7">
      <w:pPr>
        <w:pStyle w:val="Body"/>
        <w:ind w:left="720"/>
        <w:rPr>
          <w:b/>
          <w:bCs/>
        </w:rPr>
      </w:pPr>
    </w:p>
    <w:p w14:paraId="66D431C5" w14:textId="77777777" w:rsidR="00B42AF7" w:rsidRDefault="00000000">
      <w:pPr>
        <w:pStyle w:val="Body"/>
        <w:ind w:left="720"/>
        <w:rPr>
          <w:b/>
          <w:bCs/>
        </w:rPr>
      </w:pPr>
      <w:r>
        <w:rPr>
          <w:b/>
          <w:bCs/>
        </w:rPr>
        <w:t>The Third Exercise</w:t>
      </w:r>
    </w:p>
    <w:p w14:paraId="75863325" w14:textId="77777777" w:rsidR="00B42AF7" w:rsidRDefault="00B42AF7">
      <w:pPr>
        <w:pStyle w:val="Body"/>
        <w:ind w:left="720"/>
        <w:rPr>
          <w:b/>
          <w:bCs/>
        </w:rPr>
      </w:pPr>
    </w:p>
    <w:p w14:paraId="386517D1" w14:textId="77777777" w:rsidR="00B42AF7" w:rsidRDefault="00B42AF7">
      <w:pPr>
        <w:pStyle w:val="Body"/>
        <w:ind w:left="720"/>
        <w:rPr>
          <w:b/>
          <w:bCs/>
        </w:rPr>
      </w:pPr>
    </w:p>
    <w:p w14:paraId="194F6CB1" w14:textId="77777777" w:rsidR="00B42AF7" w:rsidRDefault="00B42AF7">
      <w:pPr>
        <w:pStyle w:val="Body"/>
        <w:ind w:left="720"/>
        <w:rPr>
          <w:b/>
          <w:bCs/>
        </w:rPr>
      </w:pPr>
    </w:p>
    <w:p w14:paraId="17098BE2" w14:textId="77777777" w:rsidR="00B42AF7" w:rsidRDefault="00B42AF7">
      <w:pPr>
        <w:pStyle w:val="Body"/>
        <w:ind w:left="720"/>
        <w:rPr>
          <w:b/>
          <w:bCs/>
        </w:rPr>
      </w:pPr>
    </w:p>
    <w:p w14:paraId="64481ED0" w14:textId="77777777" w:rsidR="00B42AF7" w:rsidRDefault="00B42AF7">
      <w:pPr>
        <w:pStyle w:val="Body"/>
        <w:ind w:left="720"/>
        <w:rPr>
          <w:b/>
          <w:bCs/>
        </w:rPr>
      </w:pPr>
    </w:p>
    <w:p w14:paraId="3DD2F6DE" w14:textId="77777777" w:rsidR="00B42AF7" w:rsidRDefault="00000000">
      <w:pPr>
        <w:pStyle w:val="Body"/>
        <w:ind w:left="720"/>
        <w:rPr>
          <w:b/>
          <w:bCs/>
        </w:rPr>
      </w:pPr>
      <w:r>
        <w:rPr>
          <w:b/>
          <w:bCs/>
        </w:rPr>
        <w:t>The Fourth Exercise</w:t>
      </w:r>
    </w:p>
    <w:p w14:paraId="61556C4D" w14:textId="77777777" w:rsidR="00B42AF7" w:rsidRDefault="00B42AF7">
      <w:pPr>
        <w:pStyle w:val="Body"/>
        <w:ind w:left="720"/>
        <w:rPr>
          <w:b/>
          <w:bCs/>
        </w:rPr>
      </w:pPr>
    </w:p>
    <w:p w14:paraId="2528B505" w14:textId="77777777" w:rsidR="00B42AF7" w:rsidRDefault="00B42AF7">
      <w:pPr>
        <w:pStyle w:val="Body"/>
        <w:ind w:left="720"/>
        <w:rPr>
          <w:b/>
          <w:bCs/>
        </w:rPr>
      </w:pPr>
    </w:p>
    <w:p w14:paraId="25B53BA3" w14:textId="77777777" w:rsidR="00B42AF7" w:rsidRDefault="00B42AF7">
      <w:pPr>
        <w:pStyle w:val="Body"/>
        <w:ind w:left="720"/>
        <w:rPr>
          <w:b/>
          <w:bCs/>
        </w:rPr>
      </w:pPr>
    </w:p>
    <w:p w14:paraId="34BDA63F" w14:textId="77777777" w:rsidR="00B42AF7" w:rsidRDefault="00B42AF7">
      <w:pPr>
        <w:pStyle w:val="Body"/>
        <w:ind w:left="720"/>
        <w:rPr>
          <w:b/>
          <w:bCs/>
        </w:rPr>
      </w:pPr>
    </w:p>
    <w:p w14:paraId="6A9F840B" w14:textId="77777777" w:rsidR="00B42AF7" w:rsidRDefault="00B42AF7">
      <w:pPr>
        <w:pStyle w:val="Body"/>
        <w:ind w:left="720"/>
        <w:rPr>
          <w:b/>
          <w:bCs/>
        </w:rPr>
      </w:pPr>
    </w:p>
    <w:p w14:paraId="04998CF1" w14:textId="77777777" w:rsidR="00B42AF7" w:rsidRDefault="00000000">
      <w:pPr>
        <w:pStyle w:val="Body"/>
        <w:ind w:left="720"/>
        <w:rPr>
          <w:b/>
          <w:bCs/>
        </w:rPr>
      </w:pPr>
      <w:r>
        <w:rPr>
          <w:b/>
          <w:bCs/>
        </w:rPr>
        <w:t>The Fifth Exercise</w:t>
      </w:r>
    </w:p>
    <w:p w14:paraId="24256201" w14:textId="77777777" w:rsidR="005D3138" w:rsidRDefault="005D3138">
      <w:pPr>
        <w:pStyle w:val="Body"/>
        <w:ind w:left="720"/>
        <w:rPr>
          <w:b/>
          <w:bCs/>
        </w:rPr>
      </w:pPr>
    </w:p>
    <w:p w14:paraId="7226153A" w14:textId="77777777" w:rsidR="005D3138" w:rsidRDefault="005D3138">
      <w:pPr>
        <w:pStyle w:val="Body"/>
        <w:ind w:left="720"/>
        <w:rPr>
          <w:b/>
          <w:bCs/>
        </w:rPr>
      </w:pPr>
    </w:p>
    <w:p w14:paraId="13443224" w14:textId="77777777" w:rsidR="005D3138" w:rsidRDefault="005D3138">
      <w:pPr>
        <w:pStyle w:val="Body"/>
        <w:ind w:left="720"/>
        <w:rPr>
          <w:b/>
          <w:bCs/>
        </w:rPr>
      </w:pPr>
    </w:p>
    <w:p w14:paraId="6A4695E6" w14:textId="77777777" w:rsidR="005D3138" w:rsidRDefault="005D3138">
      <w:pPr>
        <w:pStyle w:val="Body"/>
        <w:ind w:left="720"/>
        <w:rPr>
          <w:b/>
          <w:bCs/>
        </w:rPr>
      </w:pPr>
    </w:p>
    <w:p w14:paraId="3D369667" w14:textId="62CCD9F9" w:rsidR="005D3138" w:rsidRDefault="005D3138" w:rsidP="005D3138">
      <w:pPr>
        <w:pStyle w:val="Body"/>
        <w:ind w:firstLine="360"/>
        <w:rPr>
          <w:b/>
          <w:bCs/>
        </w:rPr>
      </w:pPr>
      <w:r>
        <w:rPr>
          <w:b/>
          <w:bCs/>
        </w:rPr>
        <w:t>QUESTIONS FOR REFLECTION:</w:t>
      </w:r>
    </w:p>
    <w:p w14:paraId="0831D0BA" w14:textId="77777777" w:rsidR="005D3138" w:rsidRDefault="005D3138">
      <w:pPr>
        <w:pStyle w:val="Body"/>
        <w:ind w:left="720"/>
        <w:rPr>
          <w:b/>
          <w:bCs/>
        </w:rPr>
      </w:pPr>
    </w:p>
    <w:p w14:paraId="6489922F" w14:textId="77777777" w:rsidR="005D3138" w:rsidRDefault="005D3138">
      <w:pPr>
        <w:pStyle w:val="Body"/>
        <w:ind w:left="720"/>
        <w:rPr>
          <w:b/>
          <w:bCs/>
        </w:rPr>
      </w:pPr>
    </w:p>
    <w:p w14:paraId="11B4E933" w14:textId="77777777" w:rsidR="005D3138" w:rsidRPr="005D3138" w:rsidRDefault="005D3138" w:rsidP="005D3138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  <w:r w:rsidRPr="005D3138">
        <w:rPr>
          <w:rFonts w:ascii="Calibri" w:eastAsia="Times New Roman" w:hAnsi="Calibri" w:cs="Calibri"/>
          <w:color w:val="000000"/>
          <w:bdr w:val="none" w:sz="0" w:space="0" w:color="auto"/>
        </w:rPr>
        <w:t>Reflect on your own journey through the First Week - what challenges came up for you? As you prepare to begin with your exercitant what may you need to be aware of?</w:t>
      </w:r>
    </w:p>
    <w:p w14:paraId="6462FEB9" w14:textId="77777777" w:rsidR="005D3138" w:rsidRPr="005D3138" w:rsidRDefault="005D3138" w:rsidP="005D3138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color w:val="000000"/>
          <w:bdr w:val="none" w:sz="0" w:space="0" w:color="auto"/>
        </w:rPr>
      </w:pPr>
      <w:r w:rsidRPr="005D3138">
        <w:rPr>
          <w:rFonts w:ascii="Calibri" w:eastAsia="Times New Roman" w:hAnsi="Calibri" w:cs="Calibri"/>
          <w:color w:val="000000"/>
          <w:bdr w:val="none" w:sz="0" w:space="0" w:color="auto"/>
        </w:rPr>
        <w:t>What adaptations and/or applications (material used for prayer) did your director use? Do you have any thoughts on texts, images, poems that may be useful in the First Week?</w:t>
      </w:r>
    </w:p>
    <w:p w14:paraId="57A72F4B" w14:textId="77777777" w:rsidR="005D3138" w:rsidRPr="005D3138" w:rsidRDefault="005D3138">
      <w:pPr>
        <w:pStyle w:val="Body"/>
        <w:ind w:left="720"/>
        <w:rPr>
          <w:rFonts w:cs="Calibri"/>
        </w:rPr>
      </w:pPr>
    </w:p>
    <w:sectPr w:rsidR="005D3138" w:rsidRPr="005D3138">
      <w:headerReference w:type="default" r:id="rId8"/>
      <w:footerReference w:type="default" r:id="rId9"/>
      <w:pgSz w:w="11900" w:h="16840"/>
      <w:pgMar w:top="950" w:right="1440" w:bottom="907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DA68" w14:textId="77777777" w:rsidR="008E2EC9" w:rsidRDefault="008E2EC9">
      <w:r>
        <w:separator/>
      </w:r>
    </w:p>
  </w:endnote>
  <w:endnote w:type="continuationSeparator" w:id="0">
    <w:p w14:paraId="15CE2A9A" w14:textId="77777777" w:rsidR="008E2EC9" w:rsidRDefault="008E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18F49" w14:textId="77777777" w:rsidR="00B42AF7" w:rsidRDefault="00000000">
    <w:pPr>
      <w:pStyle w:val="Footer"/>
      <w:tabs>
        <w:tab w:val="clear" w:pos="9360"/>
        <w:tab w:val="right" w:pos="9000"/>
      </w:tabs>
      <w:jc w:val="center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5D3138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F17FF" w14:textId="77777777" w:rsidR="008E2EC9" w:rsidRDefault="008E2EC9">
      <w:r>
        <w:separator/>
      </w:r>
    </w:p>
  </w:footnote>
  <w:footnote w:type="continuationSeparator" w:id="0">
    <w:p w14:paraId="2B645427" w14:textId="77777777" w:rsidR="008E2EC9" w:rsidRDefault="008E2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1080" w14:textId="77777777" w:rsidR="00B42AF7" w:rsidRDefault="00B42AF7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73F"/>
    <w:multiLevelType w:val="hybridMultilevel"/>
    <w:tmpl w:val="9CDC4180"/>
    <w:styleLink w:val="Bullets"/>
    <w:lvl w:ilvl="0" w:tplc="59C40C90">
      <w:start w:val="1"/>
      <w:numFmt w:val="bullet"/>
      <w:lvlText w:val="•"/>
      <w:lvlJc w:val="left"/>
      <w:pPr>
        <w:ind w:left="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CC4C92">
      <w:start w:val="1"/>
      <w:numFmt w:val="bullet"/>
      <w:lvlText w:val="•"/>
      <w:lvlJc w:val="left"/>
      <w:pPr>
        <w:ind w:left="1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1C46AA">
      <w:start w:val="1"/>
      <w:numFmt w:val="bullet"/>
      <w:lvlText w:val="•"/>
      <w:lvlJc w:val="left"/>
      <w:pPr>
        <w:ind w:left="1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0E5BEC">
      <w:start w:val="1"/>
      <w:numFmt w:val="bullet"/>
      <w:lvlText w:val="•"/>
      <w:lvlJc w:val="left"/>
      <w:pPr>
        <w:ind w:left="2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03CDCFA">
      <w:start w:val="1"/>
      <w:numFmt w:val="bullet"/>
      <w:lvlText w:val="•"/>
      <w:lvlJc w:val="left"/>
      <w:pPr>
        <w:ind w:left="29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F829F6">
      <w:start w:val="1"/>
      <w:numFmt w:val="bullet"/>
      <w:lvlText w:val="•"/>
      <w:lvlJc w:val="left"/>
      <w:pPr>
        <w:ind w:left="35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1CE998">
      <w:start w:val="1"/>
      <w:numFmt w:val="bullet"/>
      <w:lvlText w:val="•"/>
      <w:lvlJc w:val="left"/>
      <w:pPr>
        <w:ind w:left="41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AB026C2">
      <w:start w:val="1"/>
      <w:numFmt w:val="bullet"/>
      <w:lvlText w:val="•"/>
      <w:lvlJc w:val="left"/>
      <w:pPr>
        <w:ind w:left="47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54A340">
      <w:start w:val="1"/>
      <w:numFmt w:val="bullet"/>
      <w:lvlText w:val="•"/>
      <w:lvlJc w:val="left"/>
      <w:pPr>
        <w:ind w:left="534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F2179A0"/>
    <w:multiLevelType w:val="hybridMultilevel"/>
    <w:tmpl w:val="0BB6A74A"/>
    <w:numStyleLink w:val="Lettered"/>
  </w:abstractNum>
  <w:abstractNum w:abstractNumId="2" w15:restartNumberingAfterBreak="0">
    <w:nsid w:val="41384DC3"/>
    <w:multiLevelType w:val="hybridMultilevel"/>
    <w:tmpl w:val="9CDC4180"/>
    <w:numStyleLink w:val="Bullets"/>
  </w:abstractNum>
  <w:abstractNum w:abstractNumId="3" w15:restartNumberingAfterBreak="0">
    <w:nsid w:val="5E8C7DD0"/>
    <w:multiLevelType w:val="multilevel"/>
    <w:tmpl w:val="DB34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FF7036"/>
    <w:multiLevelType w:val="hybridMultilevel"/>
    <w:tmpl w:val="0BB6A74A"/>
    <w:styleLink w:val="Lettered"/>
    <w:lvl w:ilvl="0" w:tplc="39A6E21E">
      <w:start w:val="1"/>
      <w:numFmt w:val="upperLetter"/>
      <w:lvlText w:val="%1."/>
      <w:lvlJc w:val="left"/>
      <w:pPr>
        <w:ind w:left="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D80196">
      <w:start w:val="1"/>
      <w:numFmt w:val="upperLetter"/>
      <w:lvlText w:val="%2."/>
      <w:lvlJc w:val="left"/>
      <w:pPr>
        <w:ind w:left="1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7447D0">
      <w:start w:val="1"/>
      <w:numFmt w:val="upperLetter"/>
      <w:lvlText w:val="%3."/>
      <w:lvlJc w:val="left"/>
      <w:pPr>
        <w:ind w:left="2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A02D42">
      <w:start w:val="1"/>
      <w:numFmt w:val="upperLetter"/>
      <w:lvlText w:val="%4."/>
      <w:lvlJc w:val="left"/>
      <w:pPr>
        <w:ind w:left="3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364F2C">
      <w:start w:val="1"/>
      <w:numFmt w:val="upperLetter"/>
      <w:lvlText w:val="%5."/>
      <w:lvlJc w:val="left"/>
      <w:pPr>
        <w:ind w:left="4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8E32E8">
      <w:start w:val="1"/>
      <w:numFmt w:val="upperLetter"/>
      <w:lvlText w:val="%6."/>
      <w:lvlJc w:val="left"/>
      <w:pPr>
        <w:ind w:left="5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2AD258">
      <w:start w:val="1"/>
      <w:numFmt w:val="upperLetter"/>
      <w:lvlText w:val="%7."/>
      <w:lvlJc w:val="left"/>
      <w:pPr>
        <w:ind w:left="6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7063FA">
      <w:start w:val="1"/>
      <w:numFmt w:val="upperLetter"/>
      <w:lvlText w:val="%8."/>
      <w:lvlJc w:val="left"/>
      <w:pPr>
        <w:ind w:left="7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BE149C">
      <w:start w:val="1"/>
      <w:numFmt w:val="upperLetter"/>
      <w:lvlText w:val="%9."/>
      <w:lvlJc w:val="left"/>
      <w:pPr>
        <w:ind w:left="867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02061483">
    <w:abstractNumId w:val="4"/>
  </w:num>
  <w:num w:numId="2" w16cid:durableId="63988980">
    <w:abstractNumId w:val="1"/>
  </w:num>
  <w:num w:numId="3" w16cid:durableId="41711836">
    <w:abstractNumId w:val="0"/>
  </w:num>
  <w:num w:numId="4" w16cid:durableId="1335764050">
    <w:abstractNumId w:val="2"/>
  </w:num>
  <w:num w:numId="5" w16cid:durableId="899093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AF7"/>
    <w:rsid w:val="005D3138"/>
    <w:rsid w:val="008E2EC9"/>
    <w:rsid w:val="00B4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247D5E"/>
  <w15:docId w15:val="{980B78CE-0A58-A043-A55B-F8419D815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ind w:left="720"/>
    </w:pPr>
    <w:rPr>
      <w:rFonts w:ascii="Calibri" w:hAnsi="Calibri" w:cs="Arial Unicode MS"/>
      <w:color w:val="000000"/>
      <w:sz w:val="24"/>
      <w:szCs w:val="24"/>
      <w:u w:color="000000"/>
    </w:rPr>
  </w:style>
  <w:style w:type="numbering" w:customStyle="1" w:styleId="Lettered">
    <w:name w:val="Lettered"/>
    <w:pPr>
      <w:numPr>
        <w:numId w:val="1"/>
      </w:numPr>
    </w:pPr>
  </w:style>
  <w:style w:type="numbering" w:customStyle="1" w:styleId="Bullets">
    <w:name w:val="Bullets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1108</Characters>
  <Application>Microsoft Office Word</Application>
  <DocSecurity>0</DocSecurity>
  <Lines>39</Lines>
  <Paragraphs>29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pamstewart1000@gmail.com</cp:lastModifiedBy>
  <cp:revision>2</cp:revision>
  <dcterms:created xsi:type="dcterms:W3CDTF">2023-06-05T14:47:00Z</dcterms:created>
  <dcterms:modified xsi:type="dcterms:W3CDTF">2023-06-05T14:48:00Z</dcterms:modified>
</cp:coreProperties>
</file>